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35EF" w14:textId="77777777" w:rsidR="00641353" w:rsidRDefault="00641353" w:rsidP="00C750E4">
      <w:pPr>
        <w:jc w:val="both"/>
        <w:rPr>
          <w:lang w:val="en-US"/>
        </w:rPr>
      </w:pPr>
    </w:p>
    <w:p w14:paraId="3CB5C775" w14:textId="77777777" w:rsidR="00641353" w:rsidRDefault="00641353" w:rsidP="00C750E4">
      <w:pPr>
        <w:jc w:val="both"/>
        <w:rPr>
          <w:lang w:val="en-US"/>
        </w:rPr>
      </w:pPr>
    </w:p>
    <w:p w14:paraId="4C8DDA95" w14:textId="77777777" w:rsidR="00641353" w:rsidRDefault="00641353" w:rsidP="00C750E4">
      <w:pPr>
        <w:jc w:val="both"/>
        <w:rPr>
          <w:lang w:val="en-US"/>
        </w:rPr>
      </w:pPr>
    </w:p>
    <w:p w14:paraId="2DF8FC3D" w14:textId="77777777" w:rsidR="00641353" w:rsidRDefault="00641353" w:rsidP="00C750E4">
      <w:pPr>
        <w:jc w:val="both"/>
        <w:rPr>
          <w:lang w:val="en-US"/>
        </w:rPr>
      </w:pPr>
    </w:p>
    <w:p w14:paraId="204E6175" w14:textId="77777777" w:rsidR="00641353" w:rsidRDefault="00641353" w:rsidP="00C750E4">
      <w:pPr>
        <w:jc w:val="both"/>
        <w:rPr>
          <w:lang w:val="en-US"/>
        </w:rPr>
      </w:pPr>
    </w:p>
    <w:p w14:paraId="0C2E05D3" w14:textId="77777777" w:rsidR="00641353" w:rsidRDefault="00641353" w:rsidP="00C750E4">
      <w:pPr>
        <w:jc w:val="both"/>
        <w:rPr>
          <w:lang w:val="en-US"/>
        </w:rPr>
      </w:pPr>
    </w:p>
    <w:p w14:paraId="1E9DBC51" w14:textId="3C512829" w:rsidR="00641353" w:rsidRPr="00C171D4" w:rsidRDefault="00C34355" w:rsidP="00C750E4">
      <w:pPr>
        <w:jc w:val="both"/>
      </w:pPr>
      <w:r>
        <w:t>Aprill</w:t>
      </w:r>
      <w:r w:rsidR="00214920">
        <w:t>ikuu a</w:t>
      </w:r>
      <w:r w:rsidR="00FA2D29">
        <w:t xml:space="preserve">ruanne </w:t>
      </w:r>
    </w:p>
    <w:p w14:paraId="244E3D81" w14:textId="77777777" w:rsidR="00641353" w:rsidRPr="00C34355" w:rsidRDefault="00641353" w:rsidP="00C750E4">
      <w:pPr>
        <w:jc w:val="both"/>
        <w:rPr>
          <w:lang w:val="en-US"/>
        </w:rPr>
      </w:pPr>
    </w:p>
    <w:p w14:paraId="7B1CF025" w14:textId="12CCA3EB" w:rsidR="00B1128E" w:rsidRDefault="00B1128E" w:rsidP="00B1128E">
      <w:pPr>
        <w:jc w:val="both"/>
      </w:pPr>
      <w:r>
        <w:t>2. aprillil</w:t>
      </w:r>
      <w:r>
        <w:t xml:space="preserve"> </w:t>
      </w:r>
      <w:r w:rsidRPr="00B1128E">
        <w:t xml:space="preserve">saatis projektijuht mõlemale taotlejale hindamiskomisjoni 31. märtsi koosolekust tulenevad täpsustavad küsimused e-kirja teel. Vastamise tähtaeg oli 12. aprill. Seejärel jagas projektijuht laekunud vastused hindamiskomisjoni liikmetega ning valmistas ette hindamise </w:t>
      </w:r>
      <w:proofErr w:type="spellStart"/>
      <w:r w:rsidRPr="00B1128E">
        <w:t>ETISes</w:t>
      </w:r>
      <w:proofErr w:type="spellEnd"/>
      <w:r w:rsidRPr="00B1128E">
        <w:t>.</w:t>
      </w:r>
    </w:p>
    <w:p w14:paraId="0E4E3CBF" w14:textId="77777777" w:rsidR="00B1128E" w:rsidRDefault="00B1128E" w:rsidP="00B1128E">
      <w:pPr>
        <w:jc w:val="both"/>
      </w:pPr>
    </w:p>
    <w:p w14:paraId="1AF741E0" w14:textId="75619335" w:rsidR="00B1128E" w:rsidRDefault="00B1128E" w:rsidP="00B1128E">
      <w:pPr>
        <w:jc w:val="both"/>
      </w:pPr>
      <w:r w:rsidRPr="00B1128E">
        <w:t xml:space="preserve">Hindamiskomisjon kogunes 20. aprillil </w:t>
      </w:r>
      <w:proofErr w:type="spellStart"/>
      <w:r w:rsidRPr="00B1128E">
        <w:t>Teamsi</w:t>
      </w:r>
      <w:proofErr w:type="spellEnd"/>
      <w:r w:rsidRPr="00B1128E">
        <w:t xml:space="preserve"> teel ja otsustas teha kantslerile ettepaneku sõlmida leping SA Viljandi Haiglaga, arvestades protokollis toodud riskide ja kitsaskohtadega.</w:t>
      </w:r>
    </w:p>
    <w:p w14:paraId="6E66C974" w14:textId="77777777" w:rsidR="00B1128E" w:rsidRDefault="00B1128E" w:rsidP="00B1128E">
      <w:pPr>
        <w:jc w:val="both"/>
      </w:pPr>
    </w:p>
    <w:p w14:paraId="12CDF05B" w14:textId="0A695F17" w:rsidR="00B1128E" w:rsidRDefault="00B1128E" w:rsidP="00B1128E">
      <w:pPr>
        <w:jc w:val="both"/>
      </w:pPr>
      <w:r>
        <w:t>20. aprilli</w:t>
      </w:r>
      <w:r>
        <w:t xml:space="preserve"> </w:t>
      </w:r>
      <w:r w:rsidRPr="00B1128E">
        <w:t xml:space="preserve">koosoleku järel koostas projektijuht protokolli. Pärast komisjoniliikmete allkirjastamist sisestas projektijuht 30. aprillil hindamistulemused </w:t>
      </w:r>
      <w:proofErr w:type="spellStart"/>
      <w:r w:rsidRPr="00B1128E">
        <w:t>ETISesse</w:t>
      </w:r>
      <w:proofErr w:type="spellEnd"/>
      <w:r w:rsidRPr="00B1128E">
        <w:t xml:space="preserve"> ning saatis </w:t>
      </w:r>
      <w:proofErr w:type="spellStart"/>
      <w:r w:rsidRPr="00B1128E">
        <w:t>ETISe</w:t>
      </w:r>
      <w:proofErr w:type="spellEnd"/>
      <w:r w:rsidRPr="00B1128E">
        <w:t xml:space="preserve"> kaudu taotlejatele otsuse teated. Lisaks teavitas projektijuht mõlemat taotlejat otsusest ka e-kirja teel.</w:t>
      </w:r>
    </w:p>
    <w:p w14:paraId="21D66603" w14:textId="77777777" w:rsidR="00B1128E" w:rsidRDefault="00B1128E" w:rsidP="00B1128E">
      <w:pPr>
        <w:jc w:val="both"/>
      </w:pPr>
    </w:p>
    <w:p w14:paraId="2EDAB3C6" w14:textId="5E62C28C" w:rsidR="00B1128E" w:rsidRDefault="00B1128E" w:rsidP="00B1128E">
      <w:pPr>
        <w:jc w:val="both"/>
      </w:pPr>
      <w:r w:rsidRPr="00B1128E">
        <w:t>Aprillikuu jooksul suhtles projektijuht korduvalt Kultuuriministeeriumi juristiga nii hindamiskomisjoni protokolli kui ka juhtkomisjoni moodustamise käskkirja koostamise teemal. Lisaks koordineeris projektijuht Kultuuriministeeriumis kolme hindamiskomisjoni liikme käsunduslepingute ettevalmistamist ja allkirjastamist.</w:t>
      </w:r>
    </w:p>
    <w:p w14:paraId="419C38F2" w14:textId="77777777" w:rsidR="00B1128E" w:rsidRDefault="00B1128E" w:rsidP="00B1128E">
      <w:pPr>
        <w:jc w:val="both"/>
      </w:pPr>
    </w:p>
    <w:p w14:paraId="2C718EF0" w14:textId="6EA232DF" w:rsidR="00B1128E" w:rsidRDefault="00B1128E" w:rsidP="00B1128E">
      <w:pPr>
        <w:jc w:val="both"/>
      </w:pPr>
      <w:r w:rsidRPr="00B1128E">
        <w:t>Regulaarsed kohtumised Riigikantselei kontaktisikuga toimusid 2., 14. ja 29. aprillil, kus projektijuht andis ülevaate projekti hetkeseisust ja eesootavatest tegevustest. Viimasel kohtumisel arutati juhtkomisjoni koosseisu ning võimalikke koosoleku aegu mai viimasel nädalal.</w:t>
      </w:r>
    </w:p>
    <w:p w14:paraId="442C295F" w14:textId="77777777" w:rsidR="00B1128E" w:rsidRDefault="00B1128E" w:rsidP="00B1128E">
      <w:pPr>
        <w:jc w:val="both"/>
      </w:pPr>
    </w:p>
    <w:p w14:paraId="63E31659" w14:textId="77777777" w:rsidR="00B1128E" w:rsidRPr="00A161C7" w:rsidRDefault="00B1128E" w:rsidP="00B1128E">
      <w:pPr>
        <w:jc w:val="both"/>
        <w:rPr>
          <w:lang w:val="en-EE"/>
        </w:rPr>
      </w:pPr>
    </w:p>
    <w:p w14:paraId="17D50D79" w14:textId="77777777" w:rsidR="00641353" w:rsidRDefault="00641353" w:rsidP="00C750E4">
      <w:pPr>
        <w:jc w:val="both"/>
      </w:pPr>
      <w:r>
        <w:t>Lugupidamisega</w:t>
      </w:r>
    </w:p>
    <w:p w14:paraId="6372AA4E" w14:textId="77777777" w:rsidR="00641353" w:rsidRPr="000278BE" w:rsidRDefault="00641353" w:rsidP="00C750E4">
      <w:pPr>
        <w:jc w:val="both"/>
      </w:pPr>
    </w:p>
    <w:p w14:paraId="7F89A8AE" w14:textId="77777777" w:rsidR="004E3807" w:rsidRPr="000278BE" w:rsidRDefault="004E3807" w:rsidP="00C750E4">
      <w:pPr>
        <w:jc w:val="both"/>
      </w:pPr>
    </w:p>
    <w:p w14:paraId="40FC59E3" w14:textId="5292C1A3" w:rsidR="00641353" w:rsidRDefault="00FA2D29" w:rsidP="00C750E4">
      <w:pPr>
        <w:jc w:val="both"/>
      </w:pPr>
      <w:r>
        <w:t>Maiu Merihein</w:t>
      </w:r>
    </w:p>
    <w:p w14:paraId="2C11345B" w14:textId="77777777" w:rsidR="00641353" w:rsidRDefault="00641353" w:rsidP="00C750E4">
      <w:pPr>
        <w:jc w:val="both"/>
      </w:pPr>
      <w:r>
        <w:t>Juhatuse liige</w:t>
      </w:r>
    </w:p>
    <w:p w14:paraId="438F5AB2" w14:textId="77777777" w:rsidR="00641353" w:rsidRDefault="00641353" w:rsidP="00C750E4">
      <w:pPr>
        <w:jc w:val="both"/>
      </w:pPr>
    </w:p>
    <w:p w14:paraId="6D9724A5" w14:textId="77777777" w:rsidR="00641353" w:rsidRPr="00C171D4" w:rsidRDefault="00641353" w:rsidP="00C750E4">
      <w:pPr>
        <w:jc w:val="both"/>
      </w:pPr>
    </w:p>
    <w:p w14:paraId="172C89FD" w14:textId="77777777" w:rsidR="00AC723F" w:rsidRDefault="00AC723F" w:rsidP="00C750E4">
      <w:pPr>
        <w:tabs>
          <w:tab w:val="left" w:pos="1162"/>
        </w:tabs>
        <w:jc w:val="both"/>
      </w:pPr>
    </w:p>
    <w:sectPr w:rsidR="00AC72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91F5" w14:textId="77777777" w:rsidR="0002363B" w:rsidRDefault="0002363B" w:rsidP="005953A1">
      <w:r>
        <w:separator/>
      </w:r>
    </w:p>
  </w:endnote>
  <w:endnote w:type="continuationSeparator" w:id="0">
    <w:p w14:paraId="7398EF62" w14:textId="77777777" w:rsidR="0002363B" w:rsidRDefault="0002363B" w:rsidP="0059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1172" w14:textId="77777777" w:rsidR="0047787D" w:rsidRDefault="00477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AFCA" w14:textId="77777777" w:rsidR="005169B0" w:rsidRPr="005169B0" w:rsidRDefault="005169B0">
    <w:pPr>
      <w:pStyle w:val="Footer"/>
      <w:rPr>
        <w:sz w:val="20"/>
        <w:szCs w:val="20"/>
      </w:rPr>
    </w:pPr>
    <w:r w:rsidRPr="005169B0">
      <w:rPr>
        <w:sz w:val="20"/>
        <w:szCs w:val="20"/>
      </w:rPr>
      <w:t>SA Liikumisharrastuse kompetentsikeskus</w:t>
    </w:r>
    <w:r w:rsidRPr="005169B0">
      <w:rPr>
        <w:sz w:val="20"/>
        <w:szCs w:val="20"/>
      </w:rPr>
      <w:tab/>
    </w:r>
    <w:r w:rsidRPr="005169B0">
      <w:rPr>
        <w:sz w:val="20"/>
        <w:szCs w:val="20"/>
      </w:rPr>
      <w:tab/>
    </w:r>
    <w:r w:rsidR="007542DA">
      <w:rPr>
        <w:sz w:val="20"/>
        <w:szCs w:val="20"/>
      </w:rPr>
      <w:t xml:space="preserve">+372 </w:t>
    </w:r>
    <w:r w:rsidRPr="005169B0">
      <w:rPr>
        <w:sz w:val="20"/>
        <w:szCs w:val="20"/>
      </w:rPr>
      <w:t>525 3801</w:t>
    </w:r>
  </w:p>
  <w:p w14:paraId="2BA1C94D" w14:textId="77777777" w:rsidR="005169B0" w:rsidRPr="005169B0" w:rsidRDefault="005169B0">
    <w:pPr>
      <w:pStyle w:val="Footer"/>
      <w:rPr>
        <w:sz w:val="20"/>
        <w:szCs w:val="20"/>
      </w:rPr>
    </w:pPr>
    <w:r w:rsidRPr="005169B0">
      <w:rPr>
        <w:sz w:val="20"/>
        <w:szCs w:val="20"/>
      </w:rPr>
      <w:t>Jalgpalli 1</w:t>
    </w:r>
    <w:r w:rsidRPr="005169B0">
      <w:rPr>
        <w:sz w:val="20"/>
        <w:szCs w:val="20"/>
      </w:rPr>
      <w:tab/>
    </w:r>
    <w:r w:rsidRPr="005169B0">
      <w:rPr>
        <w:sz w:val="20"/>
        <w:szCs w:val="20"/>
      </w:rPr>
      <w:tab/>
      <w:t>info@liigum</w:t>
    </w:r>
    <w:r w:rsidR="0047787D">
      <w:rPr>
        <w:sz w:val="20"/>
        <w:szCs w:val="20"/>
      </w:rPr>
      <w:t>e</w:t>
    </w:r>
    <w:r w:rsidRPr="005169B0">
      <w:rPr>
        <w:sz w:val="20"/>
        <w:szCs w:val="20"/>
      </w:rPr>
      <w:t>.ee</w:t>
    </w:r>
  </w:p>
  <w:p w14:paraId="78B45E8B" w14:textId="77777777" w:rsidR="005169B0" w:rsidRPr="005169B0" w:rsidRDefault="005169B0">
    <w:pPr>
      <w:pStyle w:val="Footer"/>
      <w:rPr>
        <w:sz w:val="20"/>
        <w:szCs w:val="20"/>
      </w:rPr>
    </w:pPr>
    <w:r w:rsidRPr="005169B0">
      <w:rPr>
        <w:sz w:val="20"/>
        <w:szCs w:val="20"/>
      </w:rPr>
      <w:t>11312 Tallinn</w:t>
    </w:r>
    <w:r w:rsidRPr="005169B0">
      <w:rPr>
        <w:sz w:val="20"/>
        <w:szCs w:val="20"/>
      </w:rPr>
      <w:tab/>
    </w:r>
    <w:r w:rsidRPr="005169B0">
      <w:rPr>
        <w:sz w:val="20"/>
        <w:szCs w:val="20"/>
      </w:rPr>
      <w:tab/>
      <w:t>www.liigume.ee</w:t>
    </w:r>
  </w:p>
  <w:p w14:paraId="3A9BF6F4" w14:textId="77777777" w:rsidR="005169B0" w:rsidRPr="005169B0" w:rsidRDefault="005169B0">
    <w:pPr>
      <w:pStyle w:val="Footer"/>
      <w:rPr>
        <w:sz w:val="20"/>
        <w:szCs w:val="20"/>
      </w:rPr>
    </w:pPr>
    <w:proofErr w:type="spellStart"/>
    <w:r w:rsidRPr="005169B0">
      <w:rPr>
        <w:sz w:val="20"/>
        <w:szCs w:val="20"/>
      </w:rPr>
      <w:t>Reg.kood</w:t>
    </w:r>
    <w:proofErr w:type="spellEnd"/>
    <w:r w:rsidRPr="005169B0">
      <w:rPr>
        <w:sz w:val="20"/>
        <w:szCs w:val="20"/>
      </w:rPr>
      <w:t xml:space="preserve"> 90015784</w:t>
    </w:r>
    <w:r w:rsidRPr="005169B0">
      <w:rPr>
        <w:sz w:val="20"/>
        <w:szCs w:val="20"/>
      </w:rPr>
      <w:tab/>
    </w:r>
    <w:r w:rsidRPr="005169B0">
      <w:rPr>
        <w:sz w:val="20"/>
        <w:szCs w:val="20"/>
      </w:rPr>
      <w:tab/>
      <w:t xml:space="preserve">Swedbank </w:t>
    </w:r>
    <w:r w:rsidRPr="005169B0">
      <w:rPr>
        <w:rFonts w:cstheme="minorHAnsi"/>
        <w:sz w:val="20"/>
        <w:szCs w:val="20"/>
      </w:rPr>
      <w:t>EE602200221080042304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3F96" w14:textId="77777777" w:rsidR="0047787D" w:rsidRDefault="0047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D589" w14:textId="77777777" w:rsidR="0002363B" w:rsidRDefault="0002363B" w:rsidP="005953A1">
      <w:r>
        <w:separator/>
      </w:r>
    </w:p>
  </w:footnote>
  <w:footnote w:type="continuationSeparator" w:id="0">
    <w:p w14:paraId="67F9D09C" w14:textId="77777777" w:rsidR="0002363B" w:rsidRDefault="0002363B" w:rsidP="0059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43B5" w14:textId="77777777" w:rsidR="0047787D" w:rsidRDefault="00477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7C4B" w14:textId="77777777" w:rsidR="005953A1" w:rsidRDefault="00C22459">
    <w:pPr>
      <w:pStyle w:val="Header"/>
    </w:pPr>
    <w:r>
      <w:rPr>
        <w:noProof/>
      </w:rPr>
      <w:drawing>
        <wp:anchor distT="0" distB="0" distL="114300" distR="114300" simplePos="0" relativeHeight="251658240" behindDoc="0" locked="0" layoutInCell="1" allowOverlap="1" wp14:anchorId="31DB50F9" wp14:editId="45BE2CE2">
          <wp:simplePos x="0" y="0"/>
          <wp:positionH relativeFrom="column">
            <wp:posOffset>-246386</wp:posOffset>
          </wp:positionH>
          <wp:positionV relativeFrom="paragraph">
            <wp:posOffset>-234950</wp:posOffset>
          </wp:positionV>
          <wp:extent cx="1275080" cy="1075690"/>
          <wp:effectExtent l="0" t="0" r="0" b="0"/>
          <wp:wrapSquare wrapText="bothSides"/>
          <wp:docPr id="163405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058115" name="Picture 1634058115"/>
                  <pic:cNvPicPr/>
                </pic:nvPicPr>
                <pic:blipFill>
                  <a:blip r:embed="rId1">
                    <a:extLst>
                      <a:ext uri="{28A0092B-C50C-407E-A947-70E740481C1C}">
                        <a14:useLocalDpi xmlns:a14="http://schemas.microsoft.com/office/drawing/2010/main" val="0"/>
                      </a:ext>
                    </a:extLst>
                  </a:blip>
                  <a:stretch>
                    <a:fillRect/>
                  </a:stretch>
                </pic:blipFill>
                <pic:spPr>
                  <a:xfrm>
                    <a:off x="0" y="0"/>
                    <a:ext cx="1275080" cy="1075690"/>
                  </a:xfrm>
                  <a:prstGeom prst="rect">
                    <a:avLst/>
                  </a:prstGeom>
                </pic:spPr>
              </pic:pic>
            </a:graphicData>
          </a:graphic>
          <wp14:sizeRelH relativeFrom="page">
            <wp14:pctWidth>0</wp14:pctWidth>
          </wp14:sizeRelH>
          <wp14:sizeRelV relativeFrom="page">
            <wp14:pctHeight>0</wp14:pctHeight>
          </wp14:sizeRelV>
        </wp:anchor>
      </w:drawing>
    </w:r>
  </w:p>
  <w:p w14:paraId="34A3009E" w14:textId="77777777" w:rsidR="005953A1" w:rsidRDefault="00595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BBC2" w14:textId="77777777" w:rsidR="0047787D" w:rsidRDefault="0047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59F"/>
    <w:multiLevelType w:val="multilevel"/>
    <w:tmpl w:val="3EDC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82FC7"/>
    <w:multiLevelType w:val="hybridMultilevel"/>
    <w:tmpl w:val="9A949B22"/>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135C1"/>
    <w:multiLevelType w:val="multilevel"/>
    <w:tmpl w:val="DA26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5218BF"/>
    <w:multiLevelType w:val="hybridMultilevel"/>
    <w:tmpl w:val="C286208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A53B0"/>
    <w:multiLevelType w:val="hybridMultilevel"/>
    <w:tmpl w:val="9C9CB3E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C1CE7"/>
    <w:multiLevelType w:val="multilevel"/>
    <w:tmpl w:val="17A80B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D402FF"/>
    <w:multiLevelType w:val="hybridMultilevel"/>
    <w:tmpl w:val="4E0A4C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C446734"/>
    <w:multiLevelType w:val="multilevel"/>
    <w:tmpl w:val="1316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D460B5"/>
    <w:multiLevelType w:val="hybridMultilevel"/>
    <w:tmpl w:val="877C17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84822AF"/>
    <w:multiLevelType w:val="multilevel"/>
    <w:tmpl w:val="7C6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4F33E0"/>
    <w:multiLevelType w:val="hybridMultilevel"/>
    <w:tmpl w:val="49CA5F0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037060">
    <w:abstractNumId w:val="6"/>
  </w:num>
  <w:num w:numId="2" w16cid:durableId="1271357865">
    <w:abstractNumId w:val="8"/>
  </w:num>
  <w:num w:numId="3" w16cid:durableId="295600092">
    <w:abstractNumId w:val="7"/>
  </w:num>
  <w:num w:numId="4" w16cid:durableId="815267963">
    <w:abstractNumId w:val="9"/>
  </w:num>
  <w:num w:numId="5" w16cid:durableId="2136673493">
    <w:abstractNumId w:val="2"/>
  </w:num>
  <w:num w:numId="6" w16cid:durableId="583801726">
    <w:abstractNumId w:val="0"/>
  </w:num>
  <w:num w:numId="7" w16cid:durableId="884752749">
    <w:abstractNumId w:val="5"/>
  </w:num>
  <w:num w:numId="8" w16cid:durableId="999429466">
    <w:abstractNumId w:val="4"/>
  </w:num>
  <w:num w:numId="9" w16cid:durableId="346717111">
    <w:abstractNumId w:val="3"/>
  </w:num>
  <w:num w:numId="10" w16cid:durableId="755250841">
    <w:abstractNumId w:val="1"/>
  </w:num>
  <w:num w:numId="11" w16cid:durableId="165292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A1"/>
    <w:rsid w:val="0000356F"/>
    <w:rsid w:val="0002363B"/>
    <w:rsid w:val="000278BE"/>
    <w:rsid w:val="00052D36"/>
    <w:rsid w:val="000C1A2F"/>
    <w:rsid w:val="000D6558"/>
    <w:rsid w:val="00121CDA"/>
    <w:rsid w:val="001249F0"/>
    <w:rsid w:val="001A20B2"/>
    <w:rsid w:val="001B28CA"/>
    <w:rsid w:val="001C0B1A"/>
    <w:rsid w:val="001D3DB5"/>
    <w:rsid w:val="001E2846"/>
    <w:rsid w:val="001F1300"/>
    <w:rsid w:val="00214920"/>
    <w:rsid w:val="00235BD3"/>
    <w:rsid w:val="002425E0"/>
    <w:rsid w:val="0024452F"/>
    <w:rsid w:val="00326813"/>
    <w:rsid w:val="00331653"/>
    <w:rsid w:val="003673FE"/>
    <w:rsid w:val="00370CB1"/>
    <w:rsid w:val="003B1E6C"/>
    <w:rsid w:val="00415D76"/>
    <w:rsid w:val="004163EC"/>
    <w:rsid w:val="0043650C"/>
    <w:rsid w:val="00455E10"/>
    <w:rsid w:val="00465858"/>
    <w:rsid w:val="0047787D"/>
    <w:rsid w:val="00480621"/>
    <w:rsid w:val="004E3807"/>
    <w:rsid w:val="005169B0"/>
    <w:rsid w:val="00525AD5"/>
    <w:rsid w:val="0057736C"/>
    <w:rsid w:val="005953A1"/>
    <w:rsid w:val="005F3EA7"/>
    <w:rsid w:val="005F3FE2"/>
    <w:rsid w:val="00641353"/>
    <w:rsid w:val="0064669F"/>
    <w:rsid w:val="00670927"/>
    <w:rsid w:val="00691199"/>
    <w:rsid w:val="00717FC3"/>
    <w:rsid w:val="00743D56"/>
    <w:rsid w:val="007542DA"/>
    <w:rsid w:val="00803A9F"/>
    <w:rsid w:val="008109CF"/>
    <w:rsid w:val="008D169E"/>
    <w:rsid w:val="008E6CD2"/>
    <w:rsid w:val="008F2AC0"/>
    <w:rsid w:val="0090472E"/>
    <w:rsid w:val="009216DD"/>
    <w:rsid w:val="009A416A"/>
    <w:rsid w:val="00A161C7"/>
    <w:rsid w:val="00A224F0"/>
    <w:rsid w:val="00A31FCB"/>
    <w:rsid w:val="00A646AD"/>
    <w:rsid w:val="00A724FD"/>
    <w:rsid w:val="00A978D2"/>
    <w:rsid w:val="00AB12DE"/>
    <w:rsid w:val="00AC723F"/>
    <w:rsid w:val="00AD3771"/>
    <w:rsid w:val="00B1128E"/>
    <w:rsid w:val="00B22EF1"/>
    <w:rsid w:val="00BB04BF"/>
    <w:rsid w:val="00BF19E7"/>
    <w:rsid w:val="00BF6080"/>
    <w:rsid w:val="00C068F2"/>
    <w:rsid w:val="00C22459"/>
    <w:rsid w:val="00C34355"/>
    <w:rsid w:val="00C750E4"/>
    <w:rsid w:val="00C85D16"/>
    <w:rsid w:val="00D23A8F"/>
    <w:rsid w:val="00D474D9"/>
    <w:rsid w:val="00D6139A"/>
    <w:rsid w:val="00D83404"/>
    <w:rsid w:val="00DA3ABD"/>
    <w:rsid w:val="00DE34FE"/>
    <w:rsid w:val="00DE72F0"/>
    <w:rsid w:val="00E91FCD"/>
    <w:rsid w:val="00F35AB6"/>
    <w:rsid w:val="00F3662A"/>
    <w:rsid w:val="00F40BB5"/>
    <w:rsid w:val="00FA2D29"/>
    <w:rsid w:val="00FF79F6"/>
    <w:rsid w:val="029EEA69"/>
    <w:rsid w:val="119D59CD"/>
    <w:rsid w:val="24A277E8"/>
    <w:rsid w:val="2808315D"/>
    <w:rsid w:val="2F4820A9"/>
    <w:rsid w:val="32DA5131"/>
    <w:rsid w:val="5155E5FC"/>
    <w:rsid w:val="51A508FD"/>
    <w:rsid w:val="51BA54C7"/>
    <w:rsid w:val="55AB341D"/>
    <w:rsid w:val="5FB6B0C9"/>
    <w:rsid w:val="66F13CA2"/>
    <w:rsid w:val="6A18591C"/>
    <w:rsid w:val="70661B1B"/>
    <w:rsid w:val="76C5A925"/>
    <w:rsid w:val="7920CA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67648"/>
  <w15:chartTrackingRefBased/>
  <w15:docId w15:val="{BDFACC93-994D-854E-B3AC-C08E2C4C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128E"/>
    <w:pPr>
      <w:keepNext/>
      <w:outlineLvl w:val="0"/>
    </w:pPr>
    <w:rPr>
      <w:rFonts w:ascii="Arial" w:eastAsia="Times New Roman" w:hAnsi="Arial" w:cs="Times New Roman"/>
      <w:b/>
      <w:bCs/>
      <w:sz w:val="20"/>
      <w:szCs w:val="20"/>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3A1"/>
    <w:pPr>
      <w:tabs>
        <w:tab w:val="center" w:pos="4513"/>
        <w:tab w:val="right" w:pos="9026"/>
      </w:tabs>
    </w:pPr>
  </w:style>
  <w:style w:type="character" w:customStyle="1" w:styleId="HeaderChar">
    <w:name w:val="Header Char"/>
    <w:basedOn w:val="DefaultParagraphFont"/>
    <w:link w:val="Header"/>
    <w:uiPriority w:val="99"/>
    <w:rsid w:val="005953A1"/>
  </w:style>
  <w:style w:type="paragraph" w:styleId="Footer">
    <w:name w:val="footer"/>
    <w:basedOn w:val="Normal"/>
    <w:link w:val="FooterChar"/>
    <w:uiPriority w:val="99"/>
    <w:unhideWhenUsed/>
    <w:rsid w:val="005953A1"/>
    <w:pPr>
      <w:tabs>
        <w:tab w:val="center" w:pos="4513"/>
        <w:tab w:val="right" w:pos="9026"/>
      </w:tabs>
    </w:pPr>
  </w:style>
  <w:style w:type="character" w:customStyle="1" w:styleId="FooterChar">
    <w:name w:val="Footer Char"/>
    <w:basedOn w:val="DefaultParagraphFont"/>
    <w:link w:val="Footer"/>
    <w:uiPriority w:val="99"/>
    <w:rsid w:val="005953A1"/>
  </w:style>
  <w:style w:type="character" w:styleId="Hyperlink">
    <w:name w:val="Hyperlink"/>
    <w:basedOn w:val="DefaultParagraphFont"/>
    <w:uiPriority w:val="99"/>
    <w:unhideWhenUsed/>
    <w:rsid w:val="00370CB1"/>
    <w:rPr>
      <w:color w:val="0563C1" w:themeColor="hyperlink"/>
      <w:u w:val="single"/>
    </w:rPr>
  </w:style>
  <w:style w:type="character" w:styleId="UnresolvedMention">
    <w:name w:val="Unresolved Mention"/>
    <w:basedOn w:val="DefaultParagraphFont"/>
    <w:uiPriority w:val="99"/>
    <w:semiHidden/>
    <w:unhideWhenUsed/>
    <w:rsid w:val="00370CB1"/>
    <w:rPr>
      <w:color w:val="605E5C"/>
      <w:shd w:val="clear" w:color="auto" w:fill="E1DFDD"/>
    </w:rPr>
  </w:style>
  <w:style w:type="paragraph" w:styleId="ListParagraph">
    <w:name w:val="List Paragraph"/>
    <w:basedOn w:val="Normal"/>
    <w:uiPriority w:val="34"/>
    <w:qFormat/>
    <w:rsid w:val="00AC723F"/>
    <w:pPr>
      <w:spacing w:after="160" w:line="259" w:lineRule="auto"/>
      <w:ind w:left="720"/>
      <w:contextualSpacing/>
    </w:pPr>
    <w:rPr>
      <w:kern w:val="2"/>
      <w:sz w:val="22"/>
      <w:szCs w:val="22"/>
      <w14:ligatures w14:val="standardContextual"/>
    </w:rPr>
  </w:style>
  <w:style w:type="table" w:styleId="TableGrid">
    <w:name w:val="Table Grid"/>
    <w:basedOn w:val="TableNormal"/>
    <w:uiPriority w:val="39"/>
    <w:rsid w:val="00AC723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646AD"/>
    <w:pPr>
      <w:spacing w:before="100" w:beforeAutospacing="1" w:after="100" w:afterAutospacing="1"/>
    </w:pPr>
    <w:rPr>
      <w:rFonts w:ascii="Times New Roman" w:eastAsia="Times New Roman" w:hAnsi="Times New Roman" w:cs="Times New Roman"/>
      <w:lang w:val="en-EE"/>
    </w:rPr>
  </w:style>
  <w:style w:type="character" w:customStyle="1" w:styleId="normaltextrun">
    <w:name w:val="normaltextrun"/>
    <w:basedOn w:val="DefaultParagraphFont"/>
    <w:rsid w:val="00A646AD"/>
  </w:style>
  <w:style w:type="character" w:customStyle="1" w:styleId="apple-converted-space">
    <w:name w:val="apple-converted-space"/>
    <w:basedOn w:val="DefaultParagraphFont"/>
    <w:rsid w:val="00A646AD"/>
  </w:style>
  <w:style w:type="character" w:customStyle="1" w:styleId="eop">
    <w:name w:val="eop"/>
    <w:basedOn w:val="DefaultParagraphFont"/>
    <w:rsid w:val="00A646AD"/>
  </w:style>
  <w:style w:type="paragraph" w:styleId="NormalWeb">
    <w:name w:val="Normal (Web)"/>
    <w:basedOn w:val="Normal"/>
    <w:uiPriority w:val="99"/>
    <w:unhideWhenUsed/>
    <w:rsid w:val="001B28CA"/>
    <w:pPr>
      <w:spacing w:before="100" w:beforeAutospacing="1" w:after="100" w:afterAutospacing="1"/>
    </w:pPr>
    <w:rPr>
      <w:rFonts w:ascii="Times New Roman" w:eastAsia="Times New Roman" w:hAnsi="Times New Roman" w:cs="Times New Roman"/>
      <w:lang w:val="en-EE"/>
    </w:rPr>
  </w:style>
  <w:style w:type="character" w:styleId="FollowedHyperlink">
    <w:name w:val="FollowedHyperlink"/>
    <w:basedOn w:val="DefaultParagraphFont"/>
    <w:uiPriority w:val="99"/>
    <w:semiHidden/>
    <w:unhideWhenUsed/>
    <w:rsid w:val="005F3EA7"/>
    <w:rPr>
      <w:color w:val="954F72" w:themeColor="followedHyperlink"/>
      <w:u w:val="single"/>
    </w:rPr>
  </w:style>
  <w:style w:type="character" w:customStyle="1" w:styleId="Heading1Char">
    <w:name w:val="Heading 1 Char"/>
    <w:basedOn w:val="DefaultParagraphFont"/>
    <w:link w:val="Heading1"/>
    <w:rsid w:val="00B1128E"/>
    <w:rPr>
      <w:rFonts w:ascii="Arial" w:eastAsia="Times New Roman" w:hAnsi="Arial" w:cs="Times New Roman"/>
      <w:b/>
      <w:bCs/>
      <w:sz w:val="20"/>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95998-3FF1-5C41-BF7D-7A046B53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renna järvalt</dc:creator>
  <cp:keywords/>
  <dc:description/>
  <cp:lastModifiedBy>Maiu Merihein</cp:lastModifiedBy>
  <cp:revision>4</cp:revision>
  <cp:lastPrinted>2023-04-17T17:07:00Z</cp:lastPrinted>
  <dcterms:created xsi:type="dcterms:W3CDTF">2026-04-30T09:30:00Z</dcterms:created>
  <dcterms:modified xsi:type="dcterms:W3CDTF">2026-04-30T10:57:00Z</dcterms:modified>
</cp:coreProperties>
</file>